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91" w:rsidRDefault="00A51E91" w:rsidP="00A51E91">
      <w:pPr>
        <w:autoSpaceDE w:val="0"/>
        <w:autoSpaceDN w:val="0"/>
        <w:adjustRightInd w:val="0"/>
        <w:rPr>
          <w:rFonts w:cs="Arial-BoldMT"/>
          <w:b/>
          <w:bCs/>
          <w:sz w:val="24"/>
          <w:szCs w:val="24"/>
        </w:rPr>
      </w:pPr>
      <w:r w:rsidRPr="0048063F">
        <w:rPr>
          <w:rFonts w:cs="Arial-BoldMT"/>
          <w:b/>
          <w:bCs/>
          <w:sz w:val="24"/>
          <w:szCs w:val="24"/>
        </w:rPr>
        <w:t xml:space="preserve">Università di BARI - Corso di Laurea in </w:t>
      </w:r>
      <w:r w:rsidR="0048063F" w:rsidRPr="0048063F">
        <w:rPr>
          <w:rFonts w:cs="Arial-BoldMT"/>
          <w:b/>
          <w:bCs/>
          <w:sz w:val="24"/>
          <w:szCs w:val="24"/>
        </w:rPr>
        <w:t>Professioni Sanitarie - sede di Lecce</w:t>
      </w:r>
    </w:p>
    <w:p w:rsidR="0048063F" w:rsidRPr="0048063F" w:rsidRDefault="0048063F" w:rsidP="00A51E91">
      <w:pPr>
        <w:autoSpaceDE w:val="0"/>
        <w:autoSpaceDN w:val="0"/>
        <w:adjustRightInd w:val="0"/>
        <w:rPr>
          <w:rFonts w:cs="Arial-BoldMT"/>
          <w:b/>
          <w:bCs/>
          <w:sz w:val="24"/>
          <w:szCs w:val="24"/>
        </w:rPr>
      </w:pPr>
    </w:p>
    <w:p w:rsidR="00A51E91" w:rsidRPr="0048063F" w:rsidRDefault="00187F1D" w:rsidP="00A51E91">
      <w:pPr>
        <w:autoSpaceDE w:val="0"/>
        <w:autoSpaceDN w:val="0"/>
        <w:adjustRightInd w:val="0"/>
        <w:rPr>
          <w:rFonts w:cs="Arial-BoldMT"/>
          <w:b/>
          <w:bCs/>
          <w:sz w:val="24"/>
          <w:szCs w:val="24"/>
        </w:rPr>
      </w:pPr>
      <w:r w:rsidRPr="0048063F">
        <w:rPr>
          <w:rFonts w:cs="Arial-BoldMT"/>
          <w:b/>
          <w:bCs/>
          <w:sz w:val="24"/>
          <w:szCs w:val="24"/>
        </w:rPr>
        <w:t xml:space="preserve">Programma </w:t>
      </w:r>
      <w:r w:rsidR="00A51E91" w:rsidRPr="0048063F">
        <w:rPr>
          <w:rFonts w:cs="Arial-BoldMT"/>
          <w:b/>
          <w:bCs/>
          <w:sz w:val="24"/>
          <w:szCs w:val="24"/>
        </w:rPr>
        <w:t xml:space="preserve">di Biologia </w:t>
      </w:r>
      <w:r w:rsidRPr="0048063F">
        <w:rPr>
          <w:rFonts w:cs="Arial-BoldMT"/>
          <w:b/>
          <w:bCs/>
          <w:sz w:val="24"/>
          <w:szCs w:val="24"/>
        </w:rPr>
        <w:t xml:space="preserve">Applicata </w:t>
      </w:r>
      <w:r w:rsidR="00A51E91" w:rsidRPr="0048063F">
        <w:rPr>
          <w:rFonts w:cs="Arial-BoldMT"/>
          <w:b/>
          <w:bCs/>
          <w:sz w:val="24"/>
          <w:szCs w:val="24"/>
        </w:rPr>
        <w:t xml:space="preserve"> - A.A. 2014</w:t>
      </w:r>
      <w:r w:rsidR="005B45AA" w:rsidRPr="0048063F">
        <w:rPr>
          <w:rFonts w:cs="Arial-BoldMT"/>
          <w:b/>
          <w:bCs/>
          <w:sz w:val="24"/>
          <w:szCs w:val="24"/>
        </w:rPr>
        <w:t>-15</w:t>
      </w:r>
    </w:p>
    <w:p w:rsidR="00A51E91" w:rsidRPr="0048063F" w:rsidRDefault="00A51E91" w:rsidP="00A51E91">
      <w:pPr>
        <w:autoSpaceDE w:val="0"/>
        <w:autoSpaceDN w:val="0"/>
        <w:adjustRightInd w:val="0"/>
        <w:rPr>
          <w:rFonts w:cs="Arial-BoldMT"/>
          <w:b/>
          <w:bCs/>
          <w:sz w:val="24"/>
          <w:szCs w:val="24"/>
        </w:rPr>
      </w:pPr>
    </w:p>
    <w:p w:rsidR="00A51E91" w:rsidRPr="0048063F" w:rsidRDefault="00A51E91" w:rsidP="00A51E91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48063F">
        <w:rPr>
          <w:rFonts w:cs="ArialMT"/>
          <w:sz w:val="24"/>
          <w:szCs w:val="24"/>
        </w:rPr>
        <w:t>Docente: MARILENA GRECO</w:t>
      </w:r>
    </w:p>
    <w:p w:rsidR="00A51E91" w:rsidRPr="0048063F" w:rsidRDefault="00A51E91" w:rsidP="00A51E9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A51E91" w:rsidRPr="00642398" w:rsidRDefault="00A51E91" w:rsidP="00A51E91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642398">
        <w:rPr>
          <w:rFonts w:cs="ArialMT"/>
          <w:b/>
          <w:sz w:val="24"/>
          <w:szCs w:val="24"/>
        </w:rPr>
        <w:t xml:space="preserve">Introduzione alla </w:t>
      </w:r>
      <w:r w:rsidRPr="00642398">
        <w:rPr>
          <w:rFonts w:cs="Arial-BoldMT"/>
          <w:b/>
          <w:bCs/>
          <w:sz w:val="24"/>
          <w:szCs w:val="24"/>
        </w:rPr>
        <w:t>biologia</w:t>
      </w:r>
      <w:r w:rsidR="005B45AA" w:rsidRPr="00642398">
        <w:rPr>
          <w:rFonts w:cs="ArialMT"/>
          <w:b/>
          <w:sz w:val="24"/>
          <w:szCs w:val="24"/>
        </w:rPr>
        <w:t xml:space="preserve">, </w:t>
      </w:r>
      <w:r w:rsidRPr="00642398">
        <w:rPr>
          <w:rFonts w:cs="ArialMT"/>
          <w:b/>
          <w:sz w:val="24"/>
          <w:szCs w:val="24"/>
        </w:rPr>
        <w:t>le proprietà</w:t>
      </w:r>
      <w:r w:rsidR="00F63369" w:rsidRPr="00642398">
        <w:rPr>
          <w:rFonts w:cs="ArialMT"/>
          <w:b/>
          <w:sz w:val="24"/>
          <w:szCs w:val="24"/>
        </w:rPr>
        <w:t xml:space="preserve"> </w:t>
      </w:r>
      <w:r w:rsidRPr="00642398">
        <w:rPr>
          <w:rFonts w:cs="ArialMT"/>
          <w:b/>
          <w:sz w:val="24"/>
          <w:szCs w:val="24"/>
        </w:rPr>
        <w:t>dei viventi.</w:t>
      </w:r>
    </w:p>
    <w:p w:rsidR="00A51E91" w:rsidRPr="00642398" w:rsidRDefault="00A51E91" w:rsidP="00A51E91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642398">
        <w:rPr>
          <w:rFonts w:cs="ArialMT"/>
          <w:b/>
          <w:sz w:val="24"/>
          <w:szCs w:val="24"/>
        </w:rPr>
        <w:t xml:space="preserve">I </w:t>
      </w:r>
      <w:r w:rsidRPr="00642398">
        <w:rPr>
          <w:rFonts w:cs="Arial-BoldMT"/>
          <w:b/>
          <w:bCs/>
          <w:sz w:val="24"/>
          <w:szCs w:val="24"/>
        </w:rPr>
        <w:t>livelli di organizzazione della materia vivente</w:t>
      </w:r>
      <w:r w:rsidRPr="00642398">
        <w:rPr>
          <w:rFonts w:cs="ArialMT"/>
          <w:b/>
          <w:sz w:val="24"/>
          <w:szCs w:val="24"/>
        </w:rPr>
        <w:t>: gerarchia della organizzazione. Il livello</w:t>
      </w:r>
      <w:r w:rsidR="00F63369" w:rsidRPr="00642398">
        <w:rPr>
          <w:rFonts w:cs="ArialMT"/>
          <w:b/>
          <w:sz w:val="24"/>
          <w:szCs w:val="24"/>
        </w:rPr>
        <w:t xml:space="preserve"> </w:t>
      </w:r>
      <w:r w:rsidR="005B45AA" w:rsidRPr="00642398">
        <w:rPr>
          <w:rFonts w:cs="ArialMT"/>
          <w:b/>
          <w:sz w:val="24"/>
          <w:szCs w:val="24"/>
        </w:rPr>
        <w:t>cellulare.</w:t>
      </w:r>
    </w:p>
    <w:p w:rsidR="00A51E91" w:rsidRPr="00642398" w:rsidRDefault="00A51E91" w:rsidP="005B45AA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642398">
        <w:rPr>
          <w:rFonts w:cs="ArialMT"/>
          <w:b/>
          <w:sz w:val="24"/>
          <w:szCs w:val="24"/>
        </w:rPr>
        <w:t xml:space="preserve">I </w:t>
      </w:r>
      <w:r w:rsidRPr="00642398">
        <w:rPr>
          <w:rFonts w:cs="Arial-BoldMT"/>
          <w:b/>
          <w:bCs/>
          <w:sz w:val="24"/>
          <w:szCs w:val="24"/>
        </w:rPr>
        <w:t>costituenti chimici della materia vivente</w:t>
      </w:r>
      <w:r w:rsidR="005B45AA" w:rsidRPr="00642398">
        <w:rPr>
          <w:rFonts w:cs="ArialMT"/>
          <w:b/>
          <w:sz w:val="24"/>
          <w:szCs w:val="24"/>
        </w:rPr>
        <w:t xml:space="preserve">, </w:t>
      </w:r>
      <w:r w:rsidR="0048063F" w:rsidRPr="00642398">
        <w:rPr>
          <w:rFonts w:cs="ArialMT"/>
          <w:b/>
          <w:sz w:val="24"/>
          <w:szCs w:val="24"/>
        </w:rPr>
        <w:t xml:space="preserve">proprietà dell’acqua, </w:t>
      </w:r>
      <w:r w:rsidR="005B45AA" w:rsidRPr="00642398">
        <w:rPr>
          <w:rFonts w:cs="ArialMT"/>
          <w:b/>
          <w:sz w:val="24"/>
          <w:szCs w:val="24"/>
        </w:rPr>
        <w:t>le macromolecole :</w:t>
      </w:r>
      <w:r w:rsidR="0048063F" w:rsidRPr="00642398">
        <w:rPr>
          <w:rFonts w:cs="ArialMT"/>
          <w:b/>
          <w:sz w:val="24"/>
          <w:szCs w:val="24"/>
        </w:rPr>
        <w:t xml:space="preserve"> </w:t>
      </w:r>
      <w:r w:rsidR="005B45AA" w:rsidRPr="00642398">
        <w:rPr>
          <w:rFonts w:cs="ArialMT"/>
          <w:b/>
          <w:sz w:val="24"/>
          <w:szCs w:val="24"/>
        </w:rPr>
        <w:t>carboidrati, lipidi,</w:t>
      </w:r>
      <w:r w:rsidR="0048063F" w:rsidRPr="00642398">
        <w:rPr>
          <w:rFonts w:cs="ArialMT"/>
          <w:b/>
          <w:sz w:val="24"/>
          <w:szCs w:val="24"/>
        </w:rPr>
        <w:t xml:space="preserve"> </w:t>
      </w:r>
      <w:r w:rsidRPr="00642398">
        <w:rPr>
          <w:rFonts w:cs="ArialMT"/>
          <w:b/>
          <w:sz w:val="24"/>
          <w:szCs w:val="24"/>
        </w:rPr>
        <w:t>proteine ed acidi nucleici</w:t>
      </w:r>
    </w:p>
    <w:p w:rsidR="0048063F" w:rsidRPr="00642398" w:rsidRDefault="00A51E91" w:rsidP="005B45AA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642398">
        <w:rPr>
          <w:rFonts w:cs="ArialMT"/>
          <w:b/>
          <w:sz w:val="24"/>
          <w:szCs w:val="24"/>
        </w:rPr>
        <w:t xml:space="preserve">La </w:t>
      </w:r>
      <w:r w:rsidRPr="00642398">
        <w:rPr>
          <w:rFonts w:cs="Arial-BoldMT"/>
          <w:b/>
          <w:bCs/>
          <w:sz w:val="24"/>
          <w:szCs w:val="24"/>
        </w:rPr>
        <w:t>teoria cellulare</w:t>
      </w:r>
      <w:r w:rsidRPr="00642398">
        <w:rPr>
          <w:rFonts w:cs="ArialMT"/>
          <w:b/>
          <w:sz w:val="24"/>
          <w:szCs w:val="24"/>
        </w:rPr>
        <w:t xml:space="preserve">. La </w:t>
      </w:r>
      <w:r w:rsidRPr="00642398">
        <w:rPr>
          <w:rFonts w:cs="Arial-BoldMT"/>
          <w:b/>
          <w:bCs/>
          <w:sz w:val="24"/>
          <w:szCs w:val="24"/>
        </w:rPr>
        <w:t>cellula</w:t>
      </w:r>
      <w:r w:rsidRPr="00642398">
        <w:rPr>
          <w:rFonts w:cs="ArialMT"/>
          <w:b/>
          <w:sz w:val="24"/>
          <w:szCs w:val="24"/>
        </w:rPr>
        <w:t>: definizione e generalità. Le</w:t>
      </w:r>
      <w:r w:rsidR="00F63369" w:rsidRPr="00642398">
        <w:rPr>
          <w:rFonts w:cs="ArialMT"/>
          <w:b/>
          <w:sz w:val="24"/>
          <w:szCs w:val="24"/>
        </w:rPr>
        <w:t xml:space="preserve"> </w:t>
      </w:r>
      <w:r w:rsidRPr="00642398">
        <w:rPr>
          <w:rFonts w:cs="ArialMT"/>
          <w:b/>
          <w:sz w:val="24"/>
          <w:szCs w:val="24"/>
        </w:rPr>
        <w:t xml:space="preserve">tipologie cellulari: le cellule procariote e le cellule </w:t>
      </w:r>
      <w:proofErr w:type="spellStart"/>
      <w:r w:rsidRPr="00642398">
        <w:rPr>
          <w:rFonts w:cs="ArialMT"/>
          <w:b/>
          <w:sz w:val="24"/>
          <w:szCs w:val="24"/>
        </w:rPr>
        <w:t>eucariote</w:t>
      </w:r>
      <w:proofErr w:type="spellEnd"/>
      <w:r w:rsidRPr="00642398">
        <w:rPr>
          <w:rFonts w:cs="ArialMT"/>
          <w:b/>
          <w:sz w:val="24"/>
          <w:szCs w:val="24"/>
        </w:rPr>
        <w:t xml:space="preserve">. </w:t>
      </w:r>
    </w:p>
    <w:p w:rsidR="0048063F" w:rsidRPr="00642398" w:rsidRDefault="00A51E91" w:rsidP="005B45AA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642398">
        <w:rPr>
          <w:rFonts w:cs="ArialMT"/>
          <w:b/>
          <w:sz w:val="24"/>
          <w:szCs w:val="24"/>
        </w:rPr>
        <w:t>Caratteristiche generali della</w:t>
      </w:r>
      <w:r w:rsidR="00F63369" w:rsidRPr="00642398">
        <w:rPr>
          <w:rFonts w:cs="ArialMT"/>
          <w:b/>
          <w:sz w:val="24"/>
          <w:szCs w:val="24"/>
        </w:rPr>
        <w:t xml:space="preserve"> </w:t>
      </w:r>
      <w:r w:rsidRPr="00642398">
        <w:rPr>
          <w:rFonts w:cs="ArialMT"/>
          <w:b/>
          <w:sz w:val="24"/>
          <w:szCs w:val="24"/>
        </w:rPr>
        <w:t xml:space="preserve">cellula </w:t>
      </w:r>
      <w:proofErr w:type="spellStart"/>
      <w:r w:rsidRPr="00642398">
        <w:rPr>
          <w:rFonts w:cs="ArialMT"/>
          <w:b/>
          <w:sz w:val="24"/>
          <w:szCs w:val="24"/>
        </w:rPr>
        <w:t>procariotica</w:t>
      </w:r>
      <w:proofErr w:type="spellEnd"/>
      <w:r w:rsidRPr="00642398">
        <w:rPr>
          <w:rFonts w:cs="ArialMT"/>
          <w:b/>
          <w:sz w:val="24"/>
          <w:szCs w:val="24"/>
        </w:rPr>
        <w:t xml:space="preserve">. Caratteristiche della cellula </w:t>
      </w:r>
      <w:proofErr w:type="spellStart"/>
      <w:r w:rsidR="0048063F" w:rsidRPr="00642398">
        <w:rPr>
          <w:rFonts w:cs="ArialMT"/>
          <w:b/>
          <w:sz w:val="24"/>
          <w:szCs w:val="24"/>
        </w:rPr>
        <w:t>eucario</w:t>
      </w:r>
      <w:r w:rsidR="005B45AA" w:rsidRPr="00642398">
        <w:rPr>
          <w:rFonts w:cs="ArialMT"/>
          <w:b/>
          <w:sz w:val="24"/>
          <w:szCs w:val="24"/>
        </w:rPr>
        <w:t>tica</w:t>
      </w:r>
      <w:proofErr w:type="spellEnd"/>
      <w:r w:rsidR="0048063F" w:rsidRPr="00642398">
        <w:rPr>
          <w:rFonts w:cs="ArialMT"/>
          <w:b/>
          <w:sz w:val="24"/>
          <w:szCs w:val="24"/>
        </w:rPr>
        <w:t xml:space="preserve">. </w:t>
      </w:r>
    </w:p>
    <w:p w:rsidR="00A51E91" w:rsidRPr="00642398" w:rsidRDefault="0048063F" w:rsidP="005B45AA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642398">
        <w:rPr>
          <w:rFonts w:cs="ArialMT"/>
          <w:b/>
          <w:sz w:val="24"/>
          <w:szCs w:val="24"/>
        </w:rPr>
        <w:t>I virus.</w:t>
      </w:r>
    </w:p>
    <w:p w:rsidR="00A51E91" w:rsidRPr="00642398" w:rsidRDefault="00A51E91" w:rsidP="00A51E91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642398">
        <w:rPr>
          <w:rFonts w:cs="ArialMT"/>
          <w:b/>
          <w:sz w:val="24"/>
          <w:szCs w:val="24"/>
        </w:rPr>
        <w:t xml:space="preserve">Le </w:t>
      </w:r>
      <w:proofErr w:type="spellStart"/>
      <w:r w:rsidRPr="00642398">
        <w:rPr>
          <w:rFonts w:cs="Arial-BoldMT"/>
          <w:b/>
          <w:bCs/>
          <w:sz w:val="24"/>
          <w:szCs w:val="24"/>
        </w:rPr>
        <w:t>membane</w:t>
      </w:r>
      <w:proofErr w:type="spellEnd"/>
      <w:r w:rsidRPr="00642398">
        <w:rPr>
          <w:rFonts w:cs="Arial-BoldMT"/>
          <w:b/>
          <w:bCs/>
          <w:sz w:val="24"/>
          <w:szCs w:val="24"/>
        </w:rPr>
        <w:t xml:space="preserve"> biologiche </w:t>
      </w:r>
      <w:r w:rsidR="0048063F" w:rsidRPr="00642398">
        <w:rPr>
          <w:rFonts w:cs="ArialMT"/>
          <w:b/>
          <w:sz w:val="24"/>
          <w:szCs w:val="24"/>
        </w:rPr>
        <w:t>struttura,</w:t>
      </w:r>
      <w:r w:rsidRPr="00642398">
        <w:rPr>
          <w:rFonts w:cs="ArialMT"/>
          <w:b/>
          <w:sz w:val="24"/>
          <w:szCs w:val="24"/>
        </w:rPr>
        <w:t xml:space="preserve"> modello a mosaico fluido.</w:t>
      </w:r>
      <w:r w:rsidR="00F63369" w:rsidRPr="00642398">
        <w:rPr>
          <w:rFonts w:cs="ArialMT"/>
          <w:b/>
          <w:sz w:val="24"/>
          <w:szCs w:val="24"/>
        </w:rPr>
        <w:t xml:space="preserve"> </w:t>
      </w:r>
      <w:proofErr w:type="spellStart"/>
      <w:r w:rsidRPr="00642398">
        <w:rPr>
          <w:rFonts w:cs="ArialMT"/>
          <w:b/>
          <w:sz w:val="24"/>
          <w:szCs w:val="24"/>
        </w:rPr>
        <w:t>Mosaicismo</w:t>
      </w:r>
      <w:proofErr w:type="spellEnd"/>
      <w:r w:rsidRPr="00642398">
        <w:rPr>
          <w:rFonts w:cs="ArialMT"/>
          <w:b/>
          <w:sz w:val="24"/>
          <w:szCs w:val="24"/>
        </w:rPr>
        <w:t xml:space="preserve"> proteico e fluidità lipidica: fosfolipidi, acidi grassi insaturi e colesterolo. Le</w:t>
      </w:r>
      <w:r w:rsidR="00F63369" w:rsidRPr="00642398">
        <w:rPr>
          <w:rFonts w:cs="ArialMT"/>
          <w:b/>
          <w:sz w:val="24"/>
          <w:szCs w:val="24"/>
        </w:rPr>
        <w:t xml:space="preserve"> </w:t>
      </w:r>
      <w:r w:rsidRPr="00642398">
        <w:rPr>
          <w:rFonts w:cs="ArialMT"/>
          <w:b/>
          <w:sz w:val="24"/>
          <w:szCs w:val="24"/>
        </w:rPr>
        <w:t>protei</w:t>
      </w:r>
      <w:r w:rsidR="005B45AA" w:rsidRPr="00642398">
        <w:rPr>
          <w:rFonts w:cs="ArialMT"/>
          <w:b/>
          <w:sz w:val="24"/>
          <w:szCs w:val="24"/>
        </w:rPr>
        <w:t xml:space="preserve">ne e </w:t>
      </w:r>
      <w:proofErr w:type="spellStart"/>
      <w:r w:rsidR="005B45AA" w:rsidRPr="00642398">
        <w:rPr>
          <w:rFonts w:cs="ArialMT"/>
          <w:b/>
          <w:sz w:val="24"/>
          <w:szCs w:val="24"/>
        </w:rPr>
        <w:t>glicoproteine</w:t>
      </w:r>
      <w:proofErr w:type="spellEnd"/>
      <w:r w:rsidR="005B45AA" w:rsidRPr="00642398">
        <w:rPr>
          <w:rFonts w:cs="ArialMT"/>
          <w:b/>
          <w:sz w:val="24"/>
          <w:szCs w:val="24"/>
        </w:rPr>
        <w:t xml:space="preserve"> di membrana.</w:t>
      </w:r>
    </w:p>
    <w:p w:rsidR="00A51E91" w:rsidRPr="00642398" w:rsidRDefault="00A51E91" w:rsidP="00A51E91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642398">
        <w:rPr>
          <w:rFonts w:cs="ArialMT"/>
          <w:b/>
          <w:sz w:val="24"/>
          <w:szCs w:val="24"/>
        </w:rPr>
        <w:t xml:space="preserve">Il </w:t>
      </w:r>
      <w:r w:rsidRPr="00642398">
        <w:rPr>
          <w:rFonts w:cs="Arial-BoldMT"/>
          <w:b/>
          <w:bCs/>
          <w:sz w:val="24"/>
          <w:szCs w:val="24"/>
        </w:rPr>
        <w:t>trasporto di membrana</w:t>
      </w:r>
      <w:r w:rsidR="005B45AA" w:rsidRPr="00642398">
        <w:rPr>
          <w:rFonts w:cs="ArialMT"/>
          <w:b/>
          <w:sz w:val="24"/>
          <w:szCs w:val="24"/>
        </w:rPr>
        <w:t xml:space="preserve">. </w:t>
      </w:r>
    </w:p>
    <w:p w:rsidR="00A51E91" w:rsidRPr="00642398" w:rsidRDefault="0048063F" w:rsidP="00F60714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642398">
        <w:rPr>
          <w:rFonts w:cs="ArialMT"/>
          <w:b/>
          <w:sz w:val="24"/>
          <w:szCs w:val="24"/>
        </w:rPr>
        <w:t>O</w:t>
      </w:r>
      <w:r w:rsidR="00A51E91" w:rsidRPr="00642398">
        <w:rPr>
          <w:rFonts w:cs="ArialMT"/>
          <w:b/>
          <w:sz w:val="24"/>
          <w:szCs w:val="24"/>
        </w:rPr>
        <w:t xml:space="preserve">rganizzazione del </w:t>
      </w:r>
      <w:r w:rsidR="00A51E91" w:rsidRPr="00642398">
        <w:rPr>
          <w:rFonts w:cs="Arial-BoldMT"/>
          <w:b/>
          <w:bCs/>
          <w:sz w:val="24"/>
          <w:szCs w:val="24"/>
        </w:rPr>
        <w:t>genoma</w:t>
      </w:r>
      <w:r w:rsidR="00F60714" w:rsidRPr="00642398">
        <w:rPr>
          <w:rFonts w:cs="ArialMT"/>
          <w:b/>
          <w:sz w:val="24"/>
          <w:szCs w:val="24"/>
        </w:rPr>
        <w:t xml:space="preserve">, </w:t>
      </w:r>
      <w:r w:rsidR="00A51E91" w:rsidRPr="00642398">
        <w:rPr>
          <w:rFonts w:cs="ArialMT"/>
          <w:b/>
          <w:sz w:val="24"/>
          <w:szCs w:val="24"/>
        </w:rPr>
        <w:t xml:space="preserve"> i meccanismi</w:t>
      </w:r>
      <w:r w:rsidR="00F63369" w:rsidRPr="00642398">
        <w:rPr>
          <w:rFonts w:cs="ArialMT"/>
          <w:b/>
          <w:sz w:val="24"/>
          <w:szCs w:val="24"/>
        </w:rPr>
        <w:t xml:space="preserve"> </w:t>
      </w:r>
      <w:r w:rsidR="00A51E91" w:rsidRPr="00642398">
        <w:rPr>
          <w:rFonts w:cs="ArialMT"/>
          <w:b/>
          <w:sz w:val="24"/>
          <w:szCs w:val="24"/>
        </w:rPr>
        <w:t xml:space="preserve">molecolari di </w:t>
      </w:r>
      <w:r w:rsidR="00A51E91" w:rsidRPr="00642398">
        <w:rPr>
          <w:rFonts w:cs="Arial-BoldMT"/>
          <w:b/>
          <w:bCs/>
          <w:sz w:val="24"/>
          <w:szCs w:val="24"/>
        </w:rPr>
        <w:t xml:space="preserve">trascrizione </w:t>
      </w:r>
      <w:r w:rsidR="00A51E91" w:rsidRPr="00642398">
        <w:rPr>
          <w:rFonts w:cs="ArialMT"/>
          <w:b/>
          <w:sz w:val="24"/>
          <w:szCs w:val="24"/>
        </w:rPr>
        <w:t xml:space="preserve">e </w:t>
      </w:r>
      <w:r w:rsidR="00A51E91" w:rsidRPr="00642398">
        <w:rPr>
          <w:rFonts w:cs="Arial-BoldMT"/>
          <w:b/>
          <w:bCs/>
          <w:sz w:val="24"/>
          <w:szCs w:val="24"/>
        </w:rPr>
        <w:t>traduzione</w:t>
      </w:r>
      <w:r w:rsidR="00A51E91" w:rsidRPr="00642398">
        <w:rPr>
          <w:rFonts w:cs="ArialMT"/>
          <w:b/>
          <w:sz w:val="24"/>
          <w:szCs w:val="24"/>
        </w:rPr>
        <w:t xml:space="preserve">. Il </w:t>
      </w:r>
      <w:r w:rsidR="00A51E91" w:rsidRPr="00642398">
        <w:rPr>
          <w:rFonts w:cs="Arial-BoldMT"/>
          <w:b/>
          <w:bCs/>
          <w:sz w:val="24"/>
          <w:szCs w:val="24"/>
        </w:rPr>
        <w:t>codice genetico di traduzione</w:t>
      </w:r>
      <w:r w:rsidR="00A51E91" w:rsidRPr="00642398">
        <w:rPr>
          <w:rFonts w:cs="ArialMT"/>
          <w:b/>
          <w:sz w:val="24"/>
          <w:szCs w:val="24"/>
        </w:rPr>
        <w:t xml:space="preserve">. </w:t>
      </w:r>
      <w:r w:rsidR="00D30294" w:rsidRPr="00642398">
        <w:rPr>
          <w:rFonts w:cs="ArialMT"/>
          <w:b/>
          <w:sz w:val="24"/>
          <w:szCs w:val="24"/>
        </w:rPr>
        <w:t>Sintesi proteica.</w:t>
      </w:r>
      <w:r w:rsidRPr="00642398">
        <w:rPr>
          <w:rFonts w:cs="ArialMT"/>
          <w:b/>
          <w:sz w:val="24"/>
          <w:szCs w:val="24"/>
        </w:rPr>
        <w:t xml:space="preserve"> </w:t>
      </w:r>
      <w:r w:rsidR="00A51E91" w:rsidRPr="00642398">
        <w:rPr>
          <w:rFonts w:cs="Arial-BoldMT"/>
          <w:b/>
          <w:bCs/>
          <w:sz w:val="24"/>
          <w:szCs w:val="24"/>
        </w:rPr>
        <w:t xml:space="preserve">Generalità sui livelli di controllo </w:t>
      </w:r>
    </w:p>
    <w:p w:rsidR="00A51E91" w:rsidRPr="00642398" w:rsidRDefault="00A51E91" w:rsidP="00A51E91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642398">
        <w:rPr>
          <w:rFonts w:cs="ArialMT"/>
          <w:b/>
          <w:sz w:val="24"/>
          <w:szCs w:val="24"/>
        </w:rPr>
        <w:t>Il ciclo di divisione delle cellule: definizione, fasi, eventi fondamentali, punti di controllo.</w:t>
      </w:r>
    </w:p>
    <w:p w:rsidR="0048063F" w:rsidRPr="00642398" w:rsidRDefault="00A51E91" w:rsidP="00A51E91">
      <w:pPr>
        <w:autoSpaceDE w:val="0"/>
        <w:autoSpaceDN w:val="0"/>
        <w:adjustRightInd w:val="0"/>
        <w:rPr>
          <w:rFonts w:cs="Arial-BoldMT"/>
          <w:b/>
          <w:bCs/>
          <w:sz w:val="24"/>
          <w:szCs w:val="24"/>
        </w:rPr>
      </w:pPr>
      <w:r w:rsidRPr="00642398">
        <w:rPr>
          <w:rFonts w:cs="ArialMT"/>
          <w:b/>
          <w:sz w:val="24"/>
          <w:szCs w:val="24"/>
        </w:rPr>
        <w:t xml:space="preserve">I processi di </w:t>
      </w:r>
      <w:r w:rsidRPr="00642398">
        <w:rPr>
          <w:rFonts w:cs="Arial-BoldMT"/>
          <w:b/>
          <w:bCs/>
          <w:sz w:val="24"/>
          <w:szCs w:val="24"/>
        </w:rPr>
        <w:t xml:space="preserve">mitosi </w:t>
      </w:r>
      <w:r w:rsidRPr="00642398">
        <w:rPr>
          <w:rFonts w:cs="ArialMT"/>
          <w:b/>
          <w:sz w:val="24"/>
          <w:szCs w:val="24"/>
        </w:rPr>
        <w:t xml:space="preserve">e </w:t>
      </w:r>
      <w:r w:rsidRPr="00642398">
        <w:rPr>
          <w:rFonts w:cs="Arial-BoldMT"/>
          <w:b/>
          <w:bCs/>
          <w:sz w:val="24"/>
          <w:szCs w:val="24"/>
        </w:rPr>
        <w:t>meiosi</w:t>
      </w:r>
    </w:p>
    <w:p w:rsidR="00A51E91" w:rsidRPr="00642398" w:rsidRDefault="0048063F" w:rsidP="00A51E91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642398">
        <w:rPr>
          <w:rFonts w:cs="Arial-BoldMT"/>
          <w:b/>
          <w:bCs/>
          <w:sz w:val="24"/>
          <w:szCs w:val="24"/>
        </w:rPr>
        <w:t xml:space="preserve">Riproduzione degli organismi: </w:t>
      </w:r>
      <w:r w:rsidRPr="00642398">
        <w:rPr>
          <w:rFonts w:cs="ArialMT"/>
          <w:b/>
          <w:sz w:val="24"/>
          <w:szCs w:val="24"/>
        </w:rPr>
        <w:t>gametogenesi,  fecondazione, sviluppo.</w:t>
      </w:r>
    </w:p>
    <w:p w:rsidR="002766C8" w:rsidRPr="0048063F" w:rsidRDefault="002766C8" w:rsidP="00A51E9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48063F" w:rsidRPr="0048063F" w:rsidRDefault="0048063F" w:rsidP="00A51E9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48063F" w:rsidRPr="0048063F" w:rsidRDefault="0048063F" w:rsidP="00A51E9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48063F" w:rsidRPr="0048063F" w:rsidRDefault="0048063F" w:rsidP="00A51E91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2766C8" w:rsidRPr="0048063F" w:rsidRDefault="0048063F" w:rsidP="002766C8">
      <w:pPr>
        <w:autoSpaceDE w:val="0"/>
        <w:autoSpaceDN w:val="0"/>
        <w:adjustRightInd w:val="0"/>
        <w:rPr>
          <w:rFonts w:cs="ArialMT"/>
          <w:b/>
          <w:sz w:val="24"/>
          <w:szCs w:val="24"/>
        </w:rPr>
      </w:pPr>
      <w:r w:rsidRPr="0048063F">
        <w:rPr>
          <w:rFonts w:cs="ArialMT"/>
          <w:b/>
          <w:sz w:val="24"/>
          <w:szCs w:val="24"/>
        </w:rPr>
        <w:t>TESTI CONSIGLIATI</w:t>
      </w:r>
    </w:p>
    <w:p w:rsidR="002766C8" w:rsidRPr="0048063F" w:rsidRDefault="002766C8" w:rsidP="002766C8">
      <w:pPr>
        <w:autoSpaceDE w:val="0"/>
        <w:autoSpaceDN w:val="0"/>
        <w:adjustRightInd w:val="0"/>
        <w:rPr>
          <w:rFonts w:cs="ArialMT"/>
          <w:sz w:val="24"/>
          <w:szCs w:val="24"/>
        </w:rPr>
      </w:pPr>
    </w:p>
    <w:p w:rsidR="002766C8" w:rsidRPr="0048063F" w:rsidRDefault="002766C8" w:rsidP="002766C8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48063F">
        <w:rPr>
          <w:rFonts w:cs="ArialMT"/>
          <w:sz w:val="24"/>
          <w:szCs w:val="24"/>
        </w:rPr>
        <w:t xml:space="preserve">De Leo </w:t>
      </w:r>
      <w:proofErr w:type="spellStart"/>
      <w:r w:rsidRPr="0048063F">
        <w:rPr>
          <w:rFonts w:cs="ArialMT"/>
          <w:sz w:val="24"/>
          <w:szCs w:val="24"/>
        </w:rPr>
        <w:t>et</w:t>
      </w:r>
      <w:proofErr w:type="spellEnd"/>
      <w:r w:rsidRPr="0048063F">
        <w:rPr>
          <w:rFonts w:cs="ArialMT"/>
          <w:sz w:val="24"/>
          <w:szCs w:val="24"/>
        </w:rPr>
        <w:t xml:space="preserve"> al.</w:t>
      </w:r>
      <w:r w:rsidRPr="0048063F">
        <w:rPr>
          <w:rFonts w:cs="ArialMT"/>
          <w:sz w:val="24"/>
          <w:szCs w:val="24"/>
        </w:rPr>
        <w:tab/>
        <w:t xml:space="preserve"> </w:t>
      </w:r>
    </w:p>
    <w:p w:rsidR="002766C8" w:rsidRPr="0048063F" w:rsidRDefault="002766C8" w:rsidP="002766C8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48063F">
        <w:rPr>
          <w:rFonts w:cs="ArialMT"/>
          <w:sz w:val="24"/>
          <w:szCs w:val="24"/>
        </w:rPr>
        <w:t>BIOLOGIA E GENETICA</w:t>
      </w:r>
    </w:p>
    <w:p w:rsidR="002766C8" w:rsidRPr="0048063F" w:rsidRDefault="002766C8" w:rsidP="002766C8">
      <w:pPr>
        <w:autoSpaceDE w:val="0"/>
        <w:autoSpaceDN w:val="0"/>
        <w:adjustRightInd w:val="0"/>
        <w:rPr>
          <w:rFonts w:cs="ArialMT"/>
          <w:sz w:val="24"/>
          <w:szCs w:val="24"/>
        </w:rPr>
      </w:pPr>
      <w:proofErr w:type="spellStart"/>
      <w:r w:rsidRPr="0048063F">
        <w:rPr>
          <w:rFonts w:cs="ArialMT"/>
          <w:sz w:val="24"/>
          <w:szCs w:val="24"/>
        </w:rPr>
        <w:t>EdiSes</w:t>
      </w:r>
      <w:proofErr w:type="spellEnd"/>
      <w:r w:rsidRPr="0048063F">
        <w:rPr>
          <w:rFonts w:cs="ArialMT"/>
          <w:sz w:val="24"/>
          <w:szCs w:val="24"/>
        </w:rPr>
        <w:br/>
        <w:t> </w:t>
      </w:r>
    </w:p>
    <w:p w:rsidR="002766C8" w:rsidRPr="0048063F" w:rsidRDefault="002766C8" w:rsidP="002766C8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48063F">
        <w:rPr>
          <w:rFonts w:cs="ArialMT"/>
          <w:i/>
          <w:iCs/>
          <w:sz w:val="24"/>
          <w:szCs w:val="24"/>
        </w:rPr>
        <w:t xml:space="preserve">In alternativa : </w:t>
      </w:r>
      <w:r w:rsidRPr="0048063F">
        <w:rPr>
          <w:rFonts w:cs="ArialMT"/>
          <w:sz w:val="24"/>
          <w:szCs w:val="24"/>
        </w:rPr>
        <w:br/>
      </w:r>
      <w:proofErr w:type="spellStart"/>
      <w:r w:rsidRPr="0048063F">
        <w:rPr>
          <w:rFonts w:cs="ArialMT"/>
          <w:sz w:val="24"/>
          <w:szCs w:val="24"/>
        </w:rPr>
        <w:t>Solomon</w:t>
      </w:r>
      <w:proofErr w:type="spellEnd"/>
      <w:r w:rsidRPr="0048063F">
        <w:rPr>
          <w:rFonts w:cs="ArialMT"/>
          <w:sz w:val="24"/>
          <w:szCs w:val="24"/>
        </w:rPr>
        <w:t xml:space="preserve"> </w:t>
      </w:r>
      <w:proofErr w:type="spellStart"/>
      <w:r w:rsidRPr="0048063F">
        <w:rPr>
          <w:rFonts w:cs="ArialMT"/>
          <w:sz w:val="24"/>
          <w:szCs w:val="24"/>
        </w:rPr>
        <w:t>et</w:t>
      </w:r>
      <w:proofErr w:type="spellEnd"/>
      <w:r w:rsidRPr="0048063F">
        <w:rPr>
          <w:rFonts w:cs="ArialMT"/>
          <w:sz w:val="24"/>
          <w:szCs w:val="24"/>
        </w:rPr>
        <w:t xml:space="preserve"> al. </w:t>
      </w:r>
      <w:r w:rsidRPr="0048063F">
        <w:rPr>
          <w:rFonts w:cs="ArialMT"/>
          <w:sz w:val="24"/>
          <w:szCs w:val="24"/>
        </w:rPr>
        <w:tab/>
      </w:r>
    </w:p>
    <w:p w:rsidR="002766C8" w:rsidRPr="0048063F" w:rsidRDefault="002766C8" w:rsidP="00A51E91">
      <w:pPr>
        <w:autoSpaceDE w:val="0"/>
        <w:autoSpaceDN w:val="0"/>
        <w:adjustRightInd w:val="0"/>
        <w:rPr>
          <w:rFonts w:cs="ArialMT"/>
          <w:sz w:val="24"/>
          <w:szCs w:val="24"/>
        </w:rPr>
      </w:pPr>
      <w:r w:rsidRPr="0048063F">
        <w:rPr>
          <w:rFonts w:cs="ArialMT"/>
          <w:sz w:val="24"/>
          <w:szCs w:val="24"/>
        </w:rPr>
        <w:t xml:space="preserve">ELEMENTI </w:t>
      </w:r>
      <w:proofErr w:type="spellStart"/>
      <w:r w:rsidRPr="0048063F">
        <w:rPr>
          <w:rFonts w:cs="ArialMT"/>
          <w:sz w:val="24"/>
          <w:szCs w:val="24"/>
        </w:rPr>
        <w:t>DI</w:t>
      </w:r>
      <w:proofErr w:type="spellEnd"/>
      <w:r w:rsidRPr="0048063F">
        <w:rPr>
          <w:rFonts w:cs="ArialMT"/>
          <w:sz w:val="24"/>
          <w:szCs w:val="24"/>
        </w:rPr>
        <w:t xml:space="preserve"> BIOLOGIA                           </w:t>
      </w:r>
      <w:r w:rsidR="00F60714" w:rsidRPr="0048063F">
        <w:rPr>
          <w:rFonts w:cs="ArialMT"/>
          <w:sz w:val="24"/>
          <w:szCs w:val="24"/>
        </w:rPr>
        <w:t>                               </w:t>
      </w:r>
      <w:r w:rsidRPr="0048063F">
        <w:rPr>
          <w:rFonts w:cs="ArialMT"/>
          <w:sz w:val="24"/>
          <w:szCs w:val="24"/>
        </w:rPr>
        <w:br/>
      </w:r>
      <w:proofErr w:type="spellStart"/>
      <w:r w:rsidRPr="0048063F">
        <w:rPr>
          <w:rFonts w:cs="ArialMT"/>
          <w:sz w:val="24"/>
          <w:szCs w:val="24"/>
        </w:rPr>
        <w:t>EdiSes</w:t>
      </w:r>
      <w:proofErr w:type="spellEnd"/>
    </w:p>
    <w:sectPr w:rsidR="002766C8" w:rsidRPr="0048063F" w:rsidSect="00B75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1E91"/>
    <w:rsid w:val="00033F1B"/>
    <w:rsid w:val="00187F1D"/>
    <w:rsid w:val="002766C8"/>
    <w:rsid w:val="003D7428"/>
    <w:rsid w:val="0048063F"/>
    <w:rsid w:val="004C4FEC"/>
    <w:rsid w:val="005B45AA"/>
    <w:rsid w:val="00642398"/>
    <w:rsid w:val="0074043E"/>
    <w:rsid w:val="0080671C"/>
    <w:rsid w:val="008348D7"/>
    <w:rsid w:val="00A01E94"/>
    <w:rsid w:val="00A51E91"/>
    <w:rsid w:val="00B73636"/>
    <w:rsid w:val="00B758ED"/>
    <w:rsid w:val="00D30294"/>
    <w:rsid w:val="00F60714"/>
    <w:rsid w:val="00F6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8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marilena</cp:lastModifiedBy>
  <cp:revision>5</cp:revision>
  <dcterms:created xsi:type="dcterms:W3CDTF">2014-10-28T18:59:00Z</dcterms:created>
  <dcterms:modified xsi:type="dcterms:W3CDTF">2014-11-03T17:55:00Z</dcterms:modified>
</cp:coreProperties>
</file>