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6C4E" w14:textId="77777777" w:rsidR="00202314" w:rsidRDefault="00202314">
      <w:pPr>
        <w:rPr>
          <w:rFonts w:ascii="Times New Roman" w:hAnsi="Times New Roman" w:cs="Times New Roman"/>
          <w:b/>
          <w:noProof/>
          <w:sz w:val="56"/>
          <w:szCs w:val="56"/>
          <w:lang w:eastAsia="it-IT"/>
        </w:rPr>
      </w:pPr>
      <w:r w:rsidRPr="00CB1A2C"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t>Emodren</w:t>
      </w:r>
    </w:p>
    <w:p w14:paraId="1938CE32" w14:textId="77777777" w:rsidR="00CB1A2C" w:rsidRDefault="00CB1A2C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</w:p>
    <w:p w14:paraId="334B1BA6" w14:textId="77777777" w:rsidR="00CB1A2C" w:rsidRPr="00CB1A2C" w:rsidRDefault="00CB1A2C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Cosa è:</w:t>
      </w:r>
    </w:p>
    <w:p w14:paraId="63706DB8" w14:textId="77777777" w:rsidR="00202314" w:rsidRPr="00CB1A2C" w:rsidRDefault="00036035" w:rsidP="00A221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2C">
        <w:rPr>
          <w:rFonts w:ascii="Times New Roman" w:hAnsi="Times New Roman" w:cs="Times New Roman"/>
          <w:sz w:val="24"/>
          <w:szCs w:val="24"/>
        </w:rPr>
        <w:t>Emodren</w:t>
      </w:r>
      <w:proofErr w:type="spellEnd"/>
      <w:r w:rsidRPr="00CB1A2C">
        <w:rPr>
          <w:rFonts w:ascii="Times New Roman" w:hAnsi="Times New Roman" w:cs="Times New Roman"/>
          <w:sz w:val="24"/>
          <w:szCs w:val="24"/>
        </w:rPr>
        <w:t xml:space="preserve"> è un d</w:t>
      </w:r>
      <w:r w:rsidR="00836B09" w:rsidRPr="00CB1A2C">
        <w:rPr>
          <w:rFonts w:ascii="Times New Roman" w:hAnsi="Times New Roman" w:cs="Times New Roman"/>
          <w:sz w:val="24"/>
          <w:szCs w:val="24"/>
        </w:rPr>
        <w:t>renaggio delle</w:t>
      </w:r>
      <w:r w:rsidRPr="00CB1A2C">
        <w:rPr>
          <w:rFonts w:ascii="Times New Roman" w:hAnsi="Times New Roman" w:cs="Times New Roman"/>
          <w:sz w:val="24"/>
          <w:szCs w:val="24"/>
        </w:rPr>
        <w:t xml:space="preserve"> ferite</w:t>
      </w:r>
      <w:r w:rsidR="00CB1A2C">
        <w:rPr>
          <w:rFonts w:ascii="Times New Roman" w:hAnsi="Times New Roman" w:cs="Times New Roman"/>
          <w:sz w:val="24"/>
          <w:szCs w:val="24"/>
        </w:rPr>
        <w:t xml:space="preserve"> chirurgiche</w:t>
      </w:r>
      <w:r w:rsidRPr="00CB1A2C">
        <w:rPr>
          <w:rFonts w:ascii="Times New Roman" w:hAnsi="Times New Roman" w:cs="Times New Roman"/>
          <w:sz w:val="24"/>
          <w:szCs w:val="24"/>
        </w:rPr>
        <w:t xml:space="preserve"> in aspirazione continua</w:t>
      </w:r>
      <w:r w:rsidR="00836B09" w:rsidRPr="00CB1A2C">
        <w:rPr>
          <w:rFonts w:ascii="Times New Roman" w:hAnsi="Times New Roman" w:cs="Times New Roman"/>
          <w:sz w:val="24"/>
          <w:szCs w:val="24"/>
        </w:rPr>
        <w:t xml:space="preserve"> a bassa forza.</w:t>
      </w:r>
    </w:p>
    <w:p w14:paraId="6B2E1172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027F1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9272F" w14:textId="77777777" w:rsidR="00CB1A2C" w:rsidRP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Finalità:</w:t>
      </w:r>
    </w:p>
    <w:p w14:paraId="4B911FB9" w14:textId="77777777" w:rsidR="00036035" w:rsidRPr="00CB1A2C" w:rsidRDefault="00036035" w:rsidP="00A22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A2C">
        <w:rPr>
          <w:rFonts w:ascii="Times New Roman" w:hAnsi="Times New Roman" w:cs="Times New Roman"/>
          <w:sz w:val="24"/>
          <w:szCs w:val="24"/>
        </w:rPr>
        <w:t xml:space="preserve">La sua importanza è dovuta alla possibilità </w:t>
      </w:r>
      <w:r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drenare i liquidi che normalmente </w:t>
      </w:r>
      <w:proofErr w:type="gramStart"/>
      <w:r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</w:t>
      </w:r>
      <w:proofErr w:type="gramEnd"/>
      <w:r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prodotti dopo un intervento, per evitare che provochino fenomeni compressivi e limitare l’insorgenza di infezioni; ma soprattutto è molto importante la possibilità di osservare i liquidi che normalmente vengono drenati dopo un intervento e quindi notare tempestivamente eventuali variazioni della loro </w:t>
      </w:r>
      <w:r w:rsidRPr="00CB1A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natura</w:t>
      </w:r>
      <w:r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CB1A2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quantità</w:t>
      </w:r>
      <w:r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spesso legate alla insorgenza di complicazioni. I casi più frequenti riguardano la fuoruscita di: </w:t>
      </w:r>
    </w:p>
    <w:p w14:paraId="197ADA65" w14:textId="77777777" w:rsidR="00036035" w:rsidRPr="00CB1A2C" w:rsidRDefault="00EF444C" w:rsidP="00A221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ooltip="Sangue" w:history="1">
        <w:r w:rsidR="00036035" w:rsidRPr="00CB1A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sangue</w:t>
        </w:r>
      </w:hyperlink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quantità eccessiva rispetto alle previsioni e che può essere un segno di </w:t>
      </w:r>
      <w:proofErr w:type="gramStart"/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proofErr w:type="gramEnd"/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emorragia interna post-operatoria. </w:t>
      </w:r>
    </w:p>
    <w:p w14:paraId="19191488" w14:textId="77777777" w:rsidR="00036035" w:rsidRPr="00CB1A2C" w:rsidRDefault="00EF444C" w:rsidP="00A2214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ooltip="Pus" w:history="1">
        <w:r w:rsidR="00036035" w:rsidRPr="00CB1A2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pus</w:t>
        </w:r>
      </w:hyperlink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espressione di </w:t>
      </w:r>
      <w:proofErr w:type="gramStart"/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proofErr w:type="gramEnd"/>
      <w:r w:rsidR="00036035" w:rsidRPr="00CB1A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infezione del sito non domata o insorta successivamente all'intervento </w:t>
      </w:r>
    </w:p>
    <w:p w14:paraId="723575F4" w14:textId="77777777" w:rsid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AF599" w14:textId="77777777" w:rsidR="00CB1A2C" w:rsidRP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Modo d’uso:</w:t>
      </w:r>
    </w:p>
    <w:p w14:paraId="41ACAE0C" w14:textId="77777777" w:rsidR="00CB1A2C" w:rsidRDefault="00CB1A2C" w:rsidP="00CB1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A2C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CB1A2C">
        <w:rPr>
          <w:rFonts w:ascii="Times New Roman" w:hAnsi="Times New Roman" w:cs="Times New Roman"/>
          <w:sz w:val="24"/>
          <w:szCs w:val="24"/>
        </w:rPr>
        <w:t xml:space="preserve"> posizionato in sala operatoria</w:t>
      </w:r>
      <w:r>
        <w:rPr>
          <w:rFonts w:ascii="Times New Roman" w:hAnsi="Times New Roman" w:cs="Times New Roman"/>
          <w:sz w:val="24"/>
          <w:szCs w:val="24"/>
        </w:rPr>
        <w:t xml:space="preserve"> dal chirurgo,</w:t>
      </w:r>
      <w:r w:rsidRPr="00CB1A2C">
        <w:rPr>
          <w:rFonts w:ascii="Times New Roman" w:hAnsi="Times New Roman" w:cs="Times New Roman"/>
          <w:sz w:val="24"/>
          <w:szCs w:val="24"/>
        </w:rPr>
        <w:t xml:space="preserve"> al termine dell’intervento chirurgico.</w:t>
      </w:r>
    </w:p>
    <w:p w14:paraId="189DD66F" w14:textId="77777777" w:rsid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80C27" w14:textId="77777777" w:rsid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73E56" w14:textId="77777777" w:rsidR="00CB1A2C" w:rsidRDefault="00CB1A2C" w:rsidP="00CB1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Quando: </w:t>
      </w:r>
    </w:p>
    <w:p w14:paraId="095F40FD" w14:textId="77777777" w:rsidR="00CB1A2C" w:rsidRDefault="00CB1A2C" w:rsidP="00CB1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hAnsi="Times New Roman" w:cs="Times New Roman"/>
          <w:sz w:val="24"/>
          <w:szCs w:val="24"/>
        </w:rPr>
        <w:t>posizionamento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drenaggio in aspirazione viene utilizzato per ferite di interventi chirurgici maggiori o che prevedono la perdita di grosse quantità ematiche.</w:t>
      </w:r>
    </w:p>
    <w:p w14:paraId="264CD1EC" w14:textId="77777777" w:rsidR="00CB1A2C" w:rsidRPr="00CB1A2C" w:rsidRDefault="00CB1A2C" w:rsidP="00CB1A2C">
      <w:pPr>
        <w:jc w:val="both"/>
        <w:rPr>
          <w:rFonts w:ascii="Times New Roman" w:hAnsi="Times New Roman" w:cs="Times New Roman"/>
          <w:sz w:val="24"/>
          <w:szCs w:val="24"/>
        </w:rPr>
      </w:pPr>
      <w:r w:rsidRPr="00CB1A2C">
        <w:rPr>
          <w:rFonts w:ascii="Times New Roman" w:hAnsi="Times New Roman" w:cs="Times New Roman"/>
          <w:sz w:val="24"/>
          <w:szCs w:val="24"/>
        </w:rPr>
        <w:t xml:space="preserve">Il sistema di drenaggio </w:t>
      </w:r>
      <w:proofErr w:type="spellStart"/>
      <w:r w:rsidRPr="00CB1A2C">
        <w:rPr>
          <w:rFonts w:ascii="Times New Roman" w:hAnsi="Times New Roman" w:cs="Times New Roman"/>
          <w:sz w:val="24"/>
          <w:szCs w:val="24"/>
        </w:rPr>
        <w:t>Emodren</w:t>
      </w:r>
      <w:proofErr w:type="spellEnd"/>
      <w:r w:rsidRPr="00CB1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A2C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CB1A2C">
        <w:rPr>
          <w:rFonts w:ascii="Times New Roman" w:hAnsi="Times New Roman" w:cs="Times New Roman"/>
          <w:sz w:val="24"/>
          <w:szCs w:val="24"/>
        </w:rPr>
        <w:t xml:space="preserve"> rimosso in seconda giornata post-operatoria, avendo cura di medicare il punto di ingresso del tubo di drenaggio ed annotare il valore del volume drenato.</w:t>
      </w:r>
    </w:p>
    <w:p w14:paraId="6C1E246C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82D55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FF783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72A12" w14:textId="77777777" w:rsid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5A0F9" w14:textId="77777777" w:rsidR="00036035" w:rsidRPr="00CB1A2C" w:rsidRDefault="00CB1A2C" w:rsidP="00A22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Accorgimenti:</w:t>
      </w:r>
    </w:p>
    <w:p w14:paraId="363D3F49" w14:textId="77777777" w:rsidR="00365030" w:rsidRPr="00CB1A2C" w:rsidRDefault="00343D26" w:rsidP="00CB1A2C">
      <w:pPr>
        <w:jc w:val="both"/>
        <w:rPr>
          <w:rFonts w:ascii="Times New Roman" w:hAnsi="Times New Roman" w:cs="Times New Roman"/>
          <w:sz w:val="24"/>
          <w:szCs w:val="24"/>
        </w:rPr>
      </w:pPr>
      <w:r w:rsidRPr="00CB1A2C">
        <w:rPr>
          <w:rFonts w:ascii="Times New Roman" w:hAnsi="Times New Roman" w:cs="Times New Roman"/>
          <w:sz w:val="24"/>
          <w:szCs w:val="24"/>
        </w:rPr>
        <w:t xml:space="preserve">La gestione prevede un controllo giornaliero della </w:t>
      </w:r>
      <w:proofErr w:type="spellStart"/>
      <w:r w:rsidR="00CB1A2C">
        <w:rPr>
          <w:rFonts w:ascii="Times New Roman" w:hAnsi="Times New Roman" w:cs="Times New Roman"/>
          <w:sz w:val="24"/>
          <w:szCs w:val="24"/>
        </w:rPr>
        <w:t>q</w:t>
      </w:r>
      <w:r w:rsidRPr="00CB1A2C">
        <w:rPr>
          <w:rFonts w:ascii="Times New Roman" w:hAnsi="Times New Roman" w:cs="Times New Roman"/>
          <w:sz w:val="24"/>
          <w:szCs w:val="24"/>
        </w:rPr>
        <w:t>auantità</w:t>
      </w:r>
      <w:proofErr w:type="spellEnd"/>
      <w:r w:rsidRPr="00CB1A2C">
        <w:rPr>
          <w:rFonts w:ascii="Times New Roman" w:hAnsi="Times New Roman" w:cs="Times New Roman"/>
          <w:sz w:val="24"/>
          <w:szCs w:val="24"/>
        </w:rPr>
        <w:t xml:space="preserve"> e qualità dei liquidi drenati e </w:t>
      </w:r>
      <w:r w:rsidR="008F41C6" w:rsidRPr="00CB1A2C">
        <w:rPr>
          <w:rFonts w:ascii="Times New Roman" w:hAnsi="Times New Roman" w:cs="Times New Roman"/>
          <w:sz w:val="24"/>
          <w:szCs w:val="24"/>
        </w:rPr>
        <w:t>la sostituzione del soffietto quando pieno, avendo cura di annotare il valore del volume drenato.</w:t>
      </w:r>
      <w:r w:rsidR="00202314">
        <w:rPr>
          <w:noProof/>
          <w:lang w:eastAsia="it-IT"/>
        </w:rPr>
        <w:drawing>
          <wp:inline distT="0" distB="0" distL="0" distR="0" wp14:anchorId="427B6879" wp14:editId="1363CF1D">
            <wp:extent cx="5715000" cy="2619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1A14B" w14:textId="77777777" w:rsidR="00CB6FD1" w:rsidRDefault="00CB6FD1"/>
    <w:p w14:paraId="4785A8EA" w14:textId="77777777" w:rsidR="00EF444C" w:rsidRDefault="00EF444C" w:rsidP="00EF444C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14:paraId="6DADFDB5" w14:textId="77777777" w:rsidR="00EF444C" w:rsidRPr="00FB1AA2" w:rsidRDefault="00EF444C" w:rsidP="00EF444C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filipponimarco@yahoo.it</w:t>
      </w:r>
    </w:p>
    <w:p w14:paraId="46EB0DC0" w14:textId="77777777" w:rsidR="00CB1A2C" w:rsidRDefault="00CB1A2C">
      <w:bookmarkStart w:id="0" w:name="_GoBack"/>
      <w:bookmarkEnd w:id="0"/>
    </w:p>
    <w:sectPr w:rsidR="00CB1A2C" w:rsidSect="003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D1D"/>
    <w:multiLevelType w:val="multilevel"/>
    <w:tmpl w:val="382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docVars>
    <w:docVar w:name="dgnword-docGUID" w:val="{E80F11B8-A2CE-426D-95D5-8793C9D57D91}"/>
    <w:docVar w:name="dgnword-eventsink" w:val="63481864"/>
  </w:docVars>
  <w:rsids>
    <w:rsidRoot w:val="00202314"/>
    <w:rsid w:val="00036035"/>
    <w:rsid w:val="001C78CD"/>
    <w:rsid w:val="00202314"/>
    <w:rsid w:val="00343D26"/>
    <w:rsid w:val="003504C7"/>
    <w:rsid w:val="00365030"/>
    <w:rsid w:val="00487F7B"/>
    <w:rsid w:val="007A2FF3"/>
    <w:rsid w:val="007D1377"/>
    <w:rsid w:val="00836B09"/>
    <w:rsid w:val="008F41C6"/>
    <w:rsid w:val="00A22143"/>
    <w:rsid w:val="00CB1A2C"/>
    <w:rsid w:val="00CB6FD1"/>
    <w:rsid w:val="00E916E4"/>
    <w:rsid w:val="00E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735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03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231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F41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t.wikipedia.org/wiki/Sangue" TargetMode="External"/><Relationship Id="rId7" Type="http://schemas.openxmlformats.org/officeDocument/2006/relationships/hyperlink" Target="http://it.wikipedia.org/wiki/Pu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Filipponi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Filipponi</cp:lastModifiedBy>
  <cp:revision>3</cp:revision>
  <dcterms:created xsi:type="dcterms:W3CDTF">2009-05-16T21:23:00Z</dcterms:created>
  <dcterms:modified xsi:type="dcterms:W3CDTF">2016-10-14T19:42:00Z</dcterms:modified>
</cp:coreProperties>
</file>