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 w:cstheme="minorHAnsi"/>
          <w:b/>
          <w:bCs/>
          <w:color w:val="000000"/>
        </w:rPr>
        <w:t>PROGRAMMA DIDATTICO - BIOCHIMICA CLINICA II anno CdL Infermieristica AA 2022-</w:t>
      </w:r>
      <w:r>
        <w:rPr>
          <w:rFonts w:cs="Calibri" w:cstheme="minorHAnsi"/>
          <w:b/>
          <w:bCs/>
          <w:color w:val="000000"/>
        </w:rPr>
        <w:t>23</w:t>
      </w:r>
    </w:p>
    <w:p>
      <w:pPr>
        <w:pStyle w:val="Normal"/>
        <w:rPr/>
      </w:pPr>
      <w:r>
        <w:rPr>
          <w:rFonts w:cs="Calibri" w:cstheme="minorHAnsi"/>
          <w:b/>
          <w:bCs/>
          <w:color w:val="000000"/>
        </w:rPr>
        <w:t>Università degli Studi di Bari- sede LECCE Vito Fazzi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docente: </w:t>
      </w:r>
      <w:r>
        <w:rPr>
          <w:rFonts w:cs="Calibri" w:cstheme="minorHAnsi"/>
          <w:color w:val="000000"/>
        </w:rPr>
        <w:t>Dott.ssa Marilena Greco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PROGRAMMA/CONTENUTI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- INTRODUZIONE AL CORSO (DEFINIZIONE DI BIOCHIMICA CLINICA, TIPOLOGIA DEGLI ESAMI DI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LABORATORIO. ROUTINE, URGENZE, PROFILI BIOCHIMICI, PROTOCOLLI DIAGNOSTICI).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- ASPETTI GENERALI DEI TEST DI LABORATORIO (VARIABILITÀ ANALITICA E VARIABILITÀ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BIOLOGICA, ERRORI DI MISURA, VALORI DI RIFERIMENTO, SENSIBILITÀ, SPECIFICITÀ E VALORE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PREDITTIVO), TIPOLOGIA DEI CAMPIONI BIOLOGICI E RELATIVE MODALITÀ DI PRELIEVO,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TRATTAMENTO E CONSERVAZIONE. LA FASE PRE-ANALITICA E POST-ANALITICA DELLE INDAGINI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DI LABORATORIO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- BIOCHIMICA CLINICA: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ASPETTI GENERALI DEGLI ESAMI EMATOCHIMICI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PRINCIPALI ENZIMI DI IMPORTANZA CLINICA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ESAME CHIMICO-FISICO DEI FLUIDI BIOLOGICI, LIQUIDO CEROBROSPIN</w:t>
      </w:r>
      <w:r>
        <w:rPr>
          <w:rFonts w:cs="Calibri" w:cstheme="minorHAnsi"/>
          <w:color w:val="000000"/>
        </w:rPr>
        <w:t>A</w:t>
      </w:r>
      <w:r>
        <w:rPr>
          <w:rFonts w:cs="Calibri" w:cstheme="minorHAnsi"/>
          <w:color w:val="000000"/>
        </w:rPr>
        <w:t>LE, URINE</w:t>
      </w:r>
    </w:p>
    <w:p>
      <w:pPr>
        <w:pStyle w:val="Normal"/>
        <w:spacing w:before="120" w:after="0"/>
        <w:rPr/>
      </w:pPr>
      <w:r>
        <w:rPr>
          <w:rFonts w:cs="Calibri" w:cstheme="minorHAnsi"/>
          <w:color w:val="000000"/>
        </w:rPr>
        <w:t>FUNZIONALITA’ EPATICA, MARCATORI DI DANNO EPATICO E COLESTASICO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BILANCIAMENTO DEL FERRO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PROTEINE PLASMATICHE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BIOCHIMICA DEL METABOLISMO GLICIDICO DIAGNOSI E MONITORAGGIO DELLE SUE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DISFUNZIONI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BIOCHIMICA DEL METABOLISMO LIPIDICO, LE LIPOPROTEINE PLASMATICHE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MARCATORI DI DANNO CARDIACO E UTILIZZO DIAGNOSTICO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FUNZIONALITA’ RENALE, DIAGNOSTICA DI LABORATORIO DELLE MALATTIE RENALI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MARCATORI TUMORALI CIRCOLANTI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CENNI SULLA VALUTAZIONE DELLA FUNZIONALITA’ ENDOCRINA (ASSE IPOTALAMO-IPOFISIARIO,</w:t>
      </w:r>
    </w:p>
    <w:p>
      <w:pPr>
        <w:pStyle w:val="Normal"/>
        <w:spacing w:before="12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TIROIDE, PARATIROIDI, VITAMINA D)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Testi di riferimento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Biochimica Clinica e Medicina di Laboratorio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Autori: M. Ciaccio, G. Lippi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Editore: Edises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Approfondimenti: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Biochimica con Aspetti Clinici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Autori: T. M. Devlin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Editore: Edises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LibreOffice/6.1.4.2$Windows_x86 LibreOffice_project/9d0f32d1f0b509096fd65e0d4bec26ddd1938fd3</Application>
  <Pages>1</Pages>
  <Words>196</Words>
  <Characters>1394</Characters>
  <CharactersWithSpaces>1556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2021-12-06T21:45:00Z</dcterms:created>
  <dc:creator>MARCELLO PAGLIALUNGA</dc:creator>
  <dc:description/>
  <dc:language>it-IT</dc:language>
  <cp:lastModifiedBy/>
  <dcterms:modified xsi:type="dcterms:W3CDTF">2023-02-27T18:46:48Z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